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14" w:rsidRPr="008D0131" w:rsidRDefault="0067133F">
      <w:pPr>
        <w:rPr>
          <w:rFonts w:asciiTheme="majorHAnsi" w:hAnsiTheme="majorHAnsi" w:cs="Arial"/>
          <w:b/>
          <w:sz w:val="36"/>
          <w:szCs w:val="36"/>
        </w:rPr>
      </w:pPr>
      <w:r w:rsidRPr="008D0131">
        <w:rPr>
          <w:rFonts w:asciiTheme="majorHAnsi" w:hAnsiTheme="majorHAnsi" w:cs="Arial"/>
          <w:b/>
          <w:sz w:val="36"/>
          <w:szCs w:val="36"/>
        </w:rPr>
        <w:t>Commitment on joining AAS</w:t>
      </w:r>
    </w:p>
    <w:p w:rsidR="0067133F" w:rsidRDefault="002B44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Both WA and Bali sister </w:t>
      </w:r>
      <w:r w:rsidR="0067133F">
        <w:rPr>
          <w:rFonts w:ascii="Arial" w:hAnsi="Arial" w:cs="Arial"/>
          <w:sz w:val="28"/>
          <w:szCs w:val="28"/>
        </w:rPr>
        <w:t>schoo</w:t>
      </w:r>
      <w:r w:rsidR="004F45E7">
        <w:rPr>
          <w:rFonts w:ascii="Arial" w:hAnsi="Arial" w:cs="Arial"/>
          <w:sz w:val="28"/>
          <w:szCs w:val="28"/>
        </w:rPr>
        <w:t>ls</w:t>
      </w:r>
      <w:r w:rsidR="0067133F">
        <w:rPr>
          <w:rFonts w:ascii="Arial" w:hAnsi="Arial" w:cs="Arial"/>
          <w:sz w:val="28"/>
          <w:szCs w:val="28"/>
        </w:rPr>
        <w:t xml:space="preserve"> will have a coordinator who is responsible for facilitating and guiding the project at a school level. The school coordinator should:</w:t>
      </w:r>
    </w:p>
    <w:p w:rsidR="0067133F" w:rsidRDefault="00C55E0E" w:rsidP="0067133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67133F">
        <w:rPr>
          <w:rFonts w:ascii="Arial" w:hAnsi="Arial" w:cs="Arial"/>
          <w:sz w:val="28"/>
          <w:szCs w:val="28"/>
        </w:rPr>
        <w:t>e willing to persevere in establishing effective communication with their sister school</w:t>
      </w:r>
    </w:p>
    <w:p w:rsidR="0067133F" w:rsidRDefault="00C55E0E" w:rsidP="0067133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67133F">
        <w:rPr>
          <w:rFonts w:ascii="Arial" w:hAnsi="Arial" w:cs="Arial"/>
          <w:sz w:val="28"/>
          <w:szCs w:val="28"/>
        </w:rPr>
        <w:t>e committed to educating students for a peaceful world</w:t>
      </w:r>
    </w:p>
    <w:p w:rsidR="0067133F" w:rsidRDefault="00C55E0E" w:rsidP="0067133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67133F">
        <w:rPr>
          <w:rFonts w:ascii="Arial" w:hAnsi="Arial" w:cs="Arial"/>
          <w:sz w:val="28"/>
          <w:szCs w:val="28"/>
        </w:rPr>
        <w:t>e open-minded when dealing with their sister school</w:t>
      </w:r>
    </w:p>
    <w:p w:rsidR="0067133F" w:rsidRDefault="00C55E0E" w:rsidP="0067133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67133F">
        <w:rPr>
          <w:rFonts w:ascii="Arial" w:hAnsi="Arial" w:cs="Arial"/>
          <w:sz w:val="28"/>
          <w:szCs w:val="28"/>
        </w:rPr>
        <w:t>espect the rules and procedures in place within each school system</w:t>
      </w:r>
    </w:p>
    <w:p w:rsidR="0067133F" w:rsidRDefault="00C55E0E" w:rsidP="0067133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67133F">
        <w:rPr>
          <w:rFonts w:ascii="Arial" w:hAnsi="Arial" w:cs="Arial"/>
          <w:sz w:val="28"/>
          <w:szCs w:val="28"/>
        </w:rPr>
        <w:t>ommit to at least one exc</w:t>
      </w:r>
      <w:r w:rsidR="002B441A">
        <w:rPr>
          <w:rFonts w:ascii="Arial" w:hAnsi="Arial" w:cs="Arial"/>
          <w:sz w:val="28"/>
          <w:szCs w:val="28"/>
        </w:rPr>
        <w:t>hange of correspondence per semester (2</w:t>
      </w:r>
      <w:r w:rsidR="0067133F">
        <w:rPr>
          <w:rFonts w:ascii="Arial" w:hAnsi="Arial" w:cs="Arial"/>
          <w:sz w:val="28"/>
          <w:szCs w:val="28"/>
        </w:rPr>
        <w:t xml:space="preserve"> x per year)</w:t>
      </w:r>
    </w:p>
    <w:p w:rsidR="0067133F" w:rsidRPr="008D0131" w:rsidRDefault="0067133F" w:rsidP="0067133F">
      <w:pPr>
        <w:rPr>
          <w:rFonts w:asciiTheme="majorHAnsi" w:hAnsiTheme="majorHAnsi" w:cs="Arial"/>
          <w:b/>
          <w:sz w:val="36"/>
          <w:szCs w:val="36"/>
        </w:rPr>
      </w:pPr>
      <w:r w:rsidRPr="008D0131">
        <w:rPr>
          <w:rFonts w:asciiTheme="majorHAnsi" w:hAnsiTheme="majorHAnsi" w:cs="Arial"/>
          <w:b/>
          <w:sz w:val="36"/>
          <w:szCs w:val="36"/>
        </w:rPr>
        <w:t>Role of the Management Committee</w:t>
      </w:r>
    </w:p>
    <w:p w:rsidR="0067133F" w:rsidRDefault="0067133F" w:rsidP="0067133F">
      <w:pPr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It is essential that coordinators understand that it is not the role of the Committee to establish the communication channels between coordinators at the various sister schools.</w:t>
      </w:r>
    </w:p>
    <w:p w:rsidR="0067133F" w:rsidRDefault="0067133F" w:rsidP="006713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Committee’s role is to</w:t>
      </w:r>
      <w:r w:rsidR="003F157C">
        <w:rPr>
          <w:rFonts w:ascii="Arial" w:hAnsi="Arial" w:cs="Arial"/>
          <w:sz w:val="28"/>
          <w:szCs w:val="28"/>
        </w:rPr>
        <w:t>:</w:t>
      </w:r>
    </w:p>
    <w:p w:rsidR="0067133F" w:rsidRDefault="00C55E0E" w:rsidP="0067133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67133F">
        <w:rPr>
          <w:rFonts w:ascii="Arial" w:hAnsi="Arial" w:cs="Arial"/>
          <w:sz w:val="28"/>
          <w:szCs w:val="28"/>
        </w:rPr>
        <w:t>atch sister school</w:t>
      </w:r>
    </w:p>
    <w:p w:rsidR="0067133F" w:rsidRDefault="00C55E0E" w:rsidP="0067133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67133F">
        <w:rPr>
          <w:rFonts w:ascii="Arial" w:hAnsi="Arial" w:cs="Arial"/>
          <w:sz w:val="28"/>
          <w:szCs w:val="28"/>
        </w:rPr>
        <w:t xml:space="preserve">rovide </w:t>
      </w:r>
      <w:r w:rsidR="003F157C">
        <w:rPr>
          <w:rFonts w:ascii="Arial" w:hAnsi="Arial" w:cs="Arial"/>
          <w:sz w:val="28"/>
          <w:szCs w:val="28"/>
        </w:rPr>
        <w:t>the coordinators’ contact details</w:t>
      </w:r>
      <w:r w:rsidR="0067133F">
        <w:rPr>
          <w:rFonts w:ascii="Arial" w:hAnsi="Arial" w:cs="Arial"/>
          <w:sz w:val="28"/>
          <w:szCs w:val="28"/>
        </w:rPr>
        <w:t xml:space="preserve"> at each </w:t>
      </w:r>
      <w:r w:rsidR="003F157C">
        <w:rPr>
          <w:rFonts w:ascii="Arial" w:hAnsi="Arial" w:cs="Arial"/>
          <w:sz w:val="28"/>
          <w:szCs w:val="28"/>
        </w:rPr>
        <w:t xml:space="preserve">sister </w:t>
      </w:r>
      <w:r w:rsidR="0067133F">
        <w:rPr>
          <w:rFonts w:ascii="Arial" w:hAnsi="Arial" w:cs="Arial"/>
          <w:sz w:val="28"/>
          <w:szCs w:val="28"/>
        </w:rPr>
        <w:t>school</w:t>
      </w:r>
    </w:p>
    <w:p w:rsidR="0067133F" w:rsidRDefault="00C55E0E" w:rsidP="0067133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r w:rsidR="0067133F">
        <w:rPr>
          <w:rFonts w:ascii="Arial" w:hAnsi="Arial" w:cs="Arial"/>
          <w:sz w:val="28"/>
          <w:szCs w:val="28"/>
        </w:rPr>
        <w:t>rrange</w:t>
      </w:r>
      <w:proofErr w:type="gramEnd"/>
      <w:r w:rsidR="0067133F">
        <w:rPr>
          <w:rFonts w:ascii="Arial" w:hAnsi="Arial" w:cs="Arial"/>
          <w:sz w:val="28"/>
          <w:szCs w:val="28"/>
        </w:rPr>
        <w:t xml:space="preserve"> e-transfers of funds to Bali, usually 4 times a year. These funds are held in the AAS account at the Commonwealth Bank, Denpasar</w:t>
      </w:r>
    </w:p>
    <w:p w:rsidR="0067133F" w:rsidRDefault="00C55E0E" w:rsidP="0067133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67133F">
        <w:rPr>
          <w:rFonts w:ascii="Arial" w:hAnsi="Arial" w:cs="Arial"/>
          <w:sz w:val="28"/>
          <w:szCs w:val="28"/>
        </w:rPr>
        <w:t>s a last resort, facilitate in contacting coordinators</w:t>
      </w:r>
    </w:p>
    <w:p w:rsidR="0067133F" w:rsidRPr="008D0131" w:rsidRDefault="0067133F" w:rsidP="0067133F">
      <w:pPr>
        <w:rPr>
          <w:rFonts w:asciiTheme="majorHAnsi" w:hAnsiTheme="majorHAnsi" w:cs="Arial"/>
          <w:b/>
          <w:sz w:val="36"/>
          <w:szCs w:val="36"/>
        </w:rPr>
      </w:pPr>
      <w:r w:rsidRPr="008D0131">
        <w:rPr>
          <w:rFonts w:asciiTheme="majorHAnsi" w:hAnsiTheme="majorHAnsi" w:cs="Arial"/>
          <w:b/>
          <w:sz w:val="36"/>
          <w:szCs w:val="36"/>
        </w:rPr>
        <w:t>Role of the Sister Schools</w:t>
      </w:r>
    </w:p>
    <w:p w:rsidR="0067133F" w:rsidRDefault="001E67B0" w:rsidP="006713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order to succeed:</w:t>
      </w:r>
      <w:r w:rsidR="0067133F">
        <w:rPr>
          <w:rFonts w:ascii="Arial" w:hAnsi="Arial" w:cs="Arial"/>
          <w:sz w:val="28"/>
          <w:szCs w:val="28"/>
        </w:rPr>
        <w:t xml:space="preserve"> </w:t>
      </w:r>
    </w:p>
    <w:p w:rsidR="0067133F" w:rsidRDefault="0067133F" w:rsidP="0067133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7133F">
        <w:rPr>
          <w:rFonts w:ascii="Arial" w:hAnsi="Arial" w:cs="Arial"/>
          <w:sz w:val="28"/>
          <w:szCs w:val="28"/>
        </w:rPr>
        <w:t>coordinators must establish strong communication between each other, usually via SMS, email</w:t>
      </w:r>
      <w:r w:rsidR="008119AC">
        <w:rPr>
          <w:rFonts w:ascii="Arial" w:hAnsi="Arial" w:cs="Arial"/>
          <w:sz w:val="28"/>
          <w:szCs w:val="28"/>
        </w:rPr>
        <w:t xml:space="preserve">, </w:t>
      </w:r>
      <w:r w:rsidR="002B441A">
        <w:rPr>
          <w:rFonts w:ascii="Arial" w:hAnsi="Arial" w:cs="Arial"/>
          <w:sz w:val="28"/>
          <w:szCs w:val="28"/>
        </w:rPr>
        <w:t>Wiki, Skype</w:t>
      </w:r>
      <w:r w:rsidRPr="0067133F">
        <w:rPr>
          <w:rFonts w:ascii="Arial" w:hAnsi="Arial" w:cs="Arial"/>
          <w:sz w:val="28"/>
          <w:szCs w:val="28"/>
        </w:rPr>
        <w:t xml:space="preserve"> and visits</w:t>
      </w:r>
    </w:p>
    <w:p w:rsidR="002B441A" w:rsidRPr="0067133F" w:rsidRDefault="002B441A" w:rsidP="0067133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role of </w:t>
      </w:r>
      <w:r w:rsidR="001E67B0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coordinator should be passed on if the incumbent vacates the position</w:t>
      </w:r>
    </w:p>
    <w:p w:rsidR="0067133F" w:rsidRDefault="002B441A" w:rsidP="0067133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both WA and Bali </w:t>
      </w:r>
      <w:r w:rsidR="0067133F">
        <w:rPr>
          <w:rFonts w:ascii="Arial" w:hAnsi="Arial" w:cs="Arial"/>
          <w:sz w:val="28"/>
          <w:szCs w:val="28"/>
        </w:rPr>
        <w:t xml:space="preserve">schools should </w:t>
      </w:r>
      <w:r w:rsidR="00836C80">
        <w:rPr>
          <w:rFonts w:ascii="Arial" w:hAnsi="Arial" w:cs="Arial"/>
          <w:sz w:val="28"/>
          <w:szCs w:val="28"/>
        </w:rPr>
        <w:t xml:space="preserve">consider </w:t>
      </w:r>
      <w:r w:rsidR="0067133F">
        <w:rPr>
          <w:rFonts w:ascii="Arial" w:hAnsi="Arial" w:cs="Arial"/>
          <w:sz w:val="28"/>
          <w:szCs w:val="28"/>
        </w:rPr>
        <w:t>sign</w:t>
      </w:r>
      <w:r w:rsidR="00836C80">
        <w:rPr>
          <w:rFonts w:ascii="Arial" w:hAnsi="Arial" w:cs="Arial"/>
          <w:sz w:val="28"/>
          <w:szCs w:val="28"/>
        </w:rPr>
        <w:t>ing</w:t>
      </w:r>
      <w:r w:rsidR="0067133F">
        <w:rPr>
          <w:rFonts w:ascii="Arial" w:hAnsi="Arial" w:cs="Arial"/>
          <w:sz w:val="28"/>
          <w:szCs w:val="28"/>
        </w:rPr>
        <w:t xml:space="preserve"> off on a Sister School Agreement which </w:t>
      </w:r>
      <w:r w:rsidR="00836C80">
        <w:rPr>
          <w:rFonts w:ascii="Arial" w:hAnsi="Arial" w:cs="Arial"/>
          <w:sz w:val="28"/>
          <w:szCs w:val="28"/>
        </w:rPr>
        <w:t>clearly states expectations (eg</w:t>
      </w:r>
      <w:bookmarkStart w:id="0" w:name="_GoBack"/>
      <w:bookmarkEnd w:id="0"/>
      <w:r w:rsidR="0067133F">
        <w:rPr>
          <w:rFonts w:ascii="Arial" w:hAnsi="Arial" w:cs="Arial"/>
          <w:sz w:val="28"/>
          <w:szCs w:val="28"/>
        </w:rPr>
        <w:t xml:space="preserve"> DET doc “International Sister School Relationships”)</w:t>
      </w:r>
    </w:p>
    <w:p w:rsidR="0067133F" w:rsidRDefault="0067133F" w:rsidP="0067133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gramStart"/>
      <w:r w:rsidRPr="008316D3">
        <w:rPr>
          <w:rFonts w:ascii="Arial" w:hAnsi="Arial" w:cs="Arial"/>
          <w:b/>
          <w:color w:val="FF0000"/>
          <w:sz w:val="28"/>
          <w:szCs w:val="28"/>
        </w:rPr>
        <w:lastRenderedPageBreak/>
        <w:t>funds</w:t>
      </w:r>
      <w:proofErr w:type="gramEnd"/>
      <w:r w:rsidRPr="008316D3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which are raised for Bali schools, need to be targeted and only spent on projects which have been agreed upon by both</w:t>
      </w:r>
      <w:r w:rsidR="00A6226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schools. A </w:t>
      </w:r>
      <w:r w:rsidR="002B441A">
        <w:rPr>
          <w:rFonts w:ascii="Arial" w:hAnsi="Arial" w:cs="Arial"/>
          <w:sz w:val="28"/>
          <w:szCs w:val="28"/>
        </w:rPr>
        <w:t xml:space="preserve">fully costed </w:t>
      </w:r>
      <w:r>
        <w:rPr>
          <w:rFonts w:ascii="Arial" w:hAnsi="Arial" w:cs="Arial"/>
          <w:sz w:val="28"/>
          <w:szCs w:val="28"/>
        </w:rPr>
        <w:t xml:space="preserve">budget </w:t>
      </w:r>
      <w:r w:rsidR="002B441A">
        <w:rPr>
          <w:rFonts w:ascii="Arial" w:hAnsi="Arial" w:cs="Arial"/>
          <w:sz w:val="28"/>
          <w:szCs w:val="28"/>
        </w:rPr>
        <w:t xml:space="preserve">and plan </w:t>
      </w:r>
      <w:r>
        <w:rPr>
          <w:rFonts w:ascii="Arial" w:hAnsi="Arial" w:cs="Arial"/>
          <w:sz w:val="28"/>
          <w:szCs w:val="28"/>
        </w:rPr>
        <w:t xml:space="preserve">should be submitted </w:t>
      </w:r>
      <w:r w:rsidR="00D45864">
        <w:rPr>
          <w:rFonts w:ascii="Arial" w:hAnsi="Arial" w:cs="Arial"/>
          <w:sz w:val="28"/>
          <w:szCs w:val="28"/>
        </w:rPr>
        <w:t xml:space="preserve">to the WA </w:t>
      </w:r>
      <w:r w:rsidR="002B441A">
        <w:rPr>
          <w:rFonts w:ascii="Arial" w:hAnsi="Arial" w:cs="Arial"/>
          <w:sz w:val="28"/>
          <w:szCs w:val="28"/>
        </w:rPr>
        <w:t>school</w:t>
      </w:r>
      <w:r w:rsidR="008119AC">
        <w:rPr>
          <w:rFonts w:ascii="Arial" w:hAnsi="Arial" w:cs="Arial"/>
          <w:sz w:val="28"/>
          <w:szCs w:val="28"/>
        </w:rPr>
        <w:t xml:space="preserve"> before any funds are given to the Bali school. Once the</w:t>
      </w:r>
      <w:r w:rsidR="002B441A">
        <w:rPr>
          <w:rFonts w:ascii="Arial" w:hAnsi="Arial" w:cs="Arial"/>
          <w:sz w:val="28"/>
          <w:szCs w:val="28"/>
        </w:rPr>
        <w:t xml:space="preserve"> WA </w:t>
      </w:r>
      <w:r w:rsidR="008119AC">
        <w:rPr>
          <w:rFonts w:ascii="Arial" w:hAnsi="Arial" w:cs="Arial"/>
          <w:sz w:val="28"/>
          <w:szCs w:val="28"/>
        </w:rPr>
        <w:t xml:space="preserve">school </w:t>
      </w:r>
      <w:r w:rsidR="002B441A">
        <w:rPr>
          <w:rFonts w:ascii="Arial" w:hAnsi="Arial" w:cs="Arial"/>
          <w:sz w:val="28"/>
          <w:szCs w:val="28"/>
        </w:rPr>
        <w:t>coordinator is satisfied that these conditions have been me</w:t>
      </w:r>
      <w:r w:rsidR="008119AC">
        <w:rPr>
          <w:rFonts w:ascii="Arial" w:hAnsi="Arial" w:cs="Arial"/>
          <w:sz w:val="28"/>
          <w:szCs w:val="28"/>
        </w:rPr>
        <w:t>t</w:t>
      </w:r>
      <w:r w:rsidR="002B441A">
        <w:rPr>
          <w:rFonts w:ascii="Arial" w:hAnsi="Arial" w:cs="Arial"/>
          <w:sz w:val="28"/>
          <w:szCs w:val="28"/>
        </w:rPr>
        <w:t>, they will give permission to the AAS WA Treasurer to release the funds to the AAS Bali committee. Funds will be sent in the next e-transfer. The project can then commence.</w:t>
      </w:r>
    </w:p>
    <w:p w:rsidR="00D45864" w:rsidRDefault="00D45864" w:rsidP="0067133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upon completion of the project, the Bali school must send a report which</w:t>
      </w:r>
      <w:r w:rsidR="008316D3">
        <w:rPr>
          <w:rFonts w:ascii="Arial" w:hAnsi="Arial" w:cs="Arial"/>
          <w:sz w:val="28"/>
          <w:szCs w:val="28"/>
        </w:rPr>
        <w:t xml:space="preserve"> included photos and a</w:t>
      </w:r>
      <w:r>
        <w:rPr>
          <w:rFonts w:ascii="Arial" w:hAnsi="Arial" w:cs="Arial"/>
          <w:sz w:val="28"/>
          <w:szCs w:val="28"/>
        </w:rPr>
        <w:t xml:space="preserve"> breakdown of expenditure</w:t>
      </w:r>
    </w:p>
    <w:p w:rsidR="002B441A" w:rsidRPr="0085439A" w:rsidRDefault="00D45864" w:rsidP="0085439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funds for larger projects sh</w:t>
      </w:r>
      <w:r w:rsidR="00DD377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uld be dispersed gradually as </w:t>
      </w:r>
      <w:r w:rsidR="008316D3">
        <w:rPr>
          <w:rFonts w:ascii="Arial" w:hAnsi="Arial" w:cs="Arial"/>
          <w:sz w:val="28"/>
          <w:szCs w:val="28"/>
        </w:rPr>
        <w:t xml:space="preserve">progress </w:t>
      </w:r>
      <w:r>
        <w:rPr>
          <w:rFonts w:ascii="Arial" w:hAnsi="Arial" w:cs="Arial"/>
          <w:sz w:val="28"/>
          <w:szCs w:val="28"/>
        </w:rPr>
        <w:t>reports and receipts are presented</w:t>
      </w:r>
    </w:p>
    <w:p w:rsidR="00DD377C" w:rsidRPr="008316D3" w:rsidRDefault="00DD377C" w:rsidP="0067133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8316D3">
        <w:rPr>
          <w:rFonts w:ascii="Arial" w:hAnsi="Arial" w:cs="Arial"/>
          <w:b/>
          <w:color w:val="FF0000"/>
          <w:sz w:val="28"/>
          <w:szCs w:val="28"/>
        </w:rPr>
        <w:t>accountability</w:t>
      </w:r>
      <w:proofErr w:type="gramEnd"/>
      <w:r w:rsidRPr="008316D3">
        <w:rPr>
          <w:rFonts w:ascii="Arial" w:hAnsi="Arial" w:cs="Arial"/>
          <w:b/>
          <w:color w:val="FF0000"/>
          <w:sz w:val="28"/>
          <w:szCs w:val="28"/>
        </w:rPr>
        <w:t xml:space="preserve"> for expenditure of the funds is </w:t>
      </w:r>
      <w:r w:rsidR="00A62260" w:rsidRPr="008316D3">
        <w:rPr>
          <w:rFonts w:ascii="Arial" w:hAnsi="Arial" w:cs="Arial"/>
          <w:b/>
          <w:color w:val="FF0000"/>
          <w:sz w:val="28"/>
          <w:szCs w:val="28"/>
        </w:rPr>
        <w:t xml:space="preserve">the </w:t>
      </w:r>
      <w:r w:rsidRPr="008316D3">
        <w:rPr>
          <w:rFonts w:ascii="Arial" w:hAnsi="Arial" w:cs="Arial"/>
          <w:b/>
          <w:color w:val="FF0000"/>
          <w:sz w:val="28"/>
          <w:szCs w:val="28"/>
        </w:rPr>
        <w:t xml:space="preserve">joint responsibility </w:t>
      </w:r>
      <w:r w:rsidR="00A62260" w:rsidRPr="008316D3">
        <w:rPr>
          <w:rFonts w:ascii="Arial" w:hAnsi="Arial" w:cs="Arial"/>
          <w:b/>
          <w:color w:val="FF0000"/>
          <w:sz w:val="28"/>
          <w:szCs w:val="28"/>
        </w:rPr>
        <w:t>of</w:t>
      </w:r>
      <w:r w:rsidRPr="008316D3">
        <w:rPr>
          <w:rFonts w:ascii="Arial" w:hAnsi="Arial" w:cs="Arial"/>
          <w:b/>
          <w:color w:val="FF0000"/>
          <w:sz w:val="28"/>
          <w:szCs w:val="28"/>
        </w:rPr>
        <w:t xml:space="preserve"> the two sister schools involved.</w:t>
      </w:r>
    </w:p>
    <w:sectPr w:rsidR="00DD377C" w:rsidRPr="00831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56D"/>
    <w:multiLevelType w:val="hybridMultilevel"/>
    <w:tmpl w:val="F026A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31A4"/>
    <w:multiLevelType w:val="hybridMultilevel"/>
    <w:tmpl w:val="34BED4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50ACE"/>
    <w:multiLevelType w:val="hybridMultilevel"/>
    <w:tmpl w:val="4AA62D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3F"/>
    <w:rsid w:val="001E67B0"/>
    <w:rsid w:val="002B441A"/>
    <w:rsid w:val="00335314"/>
    <w:rsid w:val="003F157C"/>
    <w:rsid w:val="004F45E7"/>
    <w:rsid w:val="0067133F"/>
    <w:rsid w:val="008119AC"/>
    <w:rsid w:val="008316D3"/>
    <w:rsid w:val="00836C80"/>
    <w:rsid w:val="0085439A"/>
    <w:rsid w:val="008D0131"/>
    <w:rsid w:val="00A62260"/>
    <w:rsid w:val="00C55E0E"/>
    <w:rsid w:val="00D23A09"/>
    <w:rsid w:val="00D45864"/>
    <w:rsid w:val="00D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Cromb</dc:creator>
  <cp:lastModifiedBy>Cromb</cp:lastModifiedBy>
  <cp:revision>2</cp:revision>
  <dcterms:created xsi:type="dcterms:W3CDTF">2012-09-15T01:09:00Z</dcterms:created>
  <dcterms:modified xsi:type="dcterms:W3CDTF">2012-09-15T01:09:00Z</dcterms:modified>
</cp:coreProperties>
</file>